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梅州市塔牌集团蕉岭鑫达旋窑水泥有限公司5万</w:t>
            </w:r>
            <w:r>
              <w:rPr>
                <w:rFonts w:hint="eastAsia" w:ascii="宋体" w:hAnsi="宋体" w:eastAsia="宋体"/>
                <w:sz w:val="21"/>
                <w:szCs w:val="21"/>
                <w:lang w:val="en-US" w:eastAsia="zh-CN"/>
              </w:rPr>
              <w:t>吨/年资源综合利用</w:t>
            </w:r>
            <w:r>
              <w:rPr>
                <w:rFonts w:hint="eastAsia" w:ascii="宋体" w:hAnsi="宋体" w:eastAsia="宋体"/>
                <w:sz w:val="21"/>
                <w:szCs w:val="21"/>
              </w:rPr>
              <w:t>电厂飞灰和4万</w:t>
            </w:r>
            <w:r>
              <w:rPr>
                <w:rFonts w:hint="eastAsia" w:ascii="宋体" w:hAnsi="宋体" w:eastAsia="宋体"/>
                <w:sz w:val="21"/>
                <w:szCs w:val="21"/>
                <w:lang w:val="en-US" w:eastAsia="zh-CN"/>
              </w:rPr>
              <w:t>吨/年</w:t>
            </w:r>
            <w:r>
              <w:rPr>
                <w:rFonts w:hint="eastAsia" w:ascii="宋体" w:hAnsi="宋体" w:eastAsia="宋体"/>
                <w:sz w:val="21"/>
                <w:szCs w:val="21"/>
              </w:rPr>
              <w:t>铝灰渣水泥窑资源化利用项目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B576B"/>
    <w:rsid w:val="001E00ED"/>
    <w:rsid w:val="00283DBE"/>
    <w:rsid w:val="003F7D2A"/>
    <w:rsid w:val="004263ED"/>
    <w:rsid w:val="00874E79"/>
    <w:rsid w:val="00D21EF2"/>
    <w:rsid w:val="25E621A8"/>
    <w:rsid w:val="44EB321A"/>
    <w:rsid w:val="620306E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82</Words>
  <Characters>468</Characters>
  <Lines>3</Lines>
  <Paragraphs>1</Paragraphs>
  <TotalTime>0</TotalTime>
  <ScaleCrop>false</ScaleCrop>
  <LinksUpToDate>false</LinksUpToDate>
  <CharactersWithSpaces>549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2018-11-13T01:09:00Z</dcterms:created>
  <dc:creator>君榕</dc:creator>
  <cp:lastModifiedBy>长青</cp:lastModifiedBy>
  <dcterms:modified xsi:type="dcterms:W3CDTF">2021-07-22T08:15:13Z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C65B7E3FF0884220A14A77D832C2CA43</vt:lpwstr>
  </property>
</Properties>
</file>